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_GBK" w:eastAsia="方正仿宋_GBK"/>
          <w:b/>
          <w:bCs/>
          <w:sz w:val="36"/>
          <w:szCs w:val="32"/>
        </w:rPr>
      </w:pPr>
      <w:r>
        <w:rPr>
          <w:rFonts w:hint="eastAsia" w:ascii="方正仿宋_GBK" w:eastAsia="方正仿宋_GBK"/>
          <w:b/>
          <w:bCs/>
          <w:sz w:val="36"/>
          <w:szCs w:val="32"/>
        </w:rPr>
        <w:t>重庆</w:t>
      </w:r>
      <w:r>
        <w:rPr>
          <w:rFonts w:hint="eastAsia" w:ascii="方正仿宋_GBK" w:eastAsia="方正仿宋_GBK"/>
          <w:b/>
          <w:bCs/>
          <w:sz w:val="36"/>
          <w:szCs w:val="32"/>
          <w:lang w:val="en-US" w:eastAsia="zh-CN"/>
        </w:rPr>
        <w:t>市药物种植研究所</w:t>
      </w:r>
      <w:r>
        <w:rPr>
          <w:rFonts w:hint="eastAsia" w:ascii="方正仿宋_GBK" w:eastAsia="方正仿宋_GBK"/>
          <w:b/>
          <w:bCs/>
          <w:sz w:val="36"/>
          <w:szCs w:val="32"/>
        </w:rPr>
        <w:t>拟初定专业技术职</w:t>
      </w:r>
      <w:r>
        <w:rPr>
          <w:rFonts w:hint="eastAsia" w:ascii="方正仿宋_GBK" w:eastAsia="方正仿宋_GBK"/>
          <w:b/>
          <w:bCs/>
          <w:sz w:val="36"/>
          <w:szCs w:val="32"/>
          <w:lang w:eastAsia="zh-CN"/>
        </w:rPr>
        <w:t>务</w:t>
      </w:r>
      <w:r>
        <w:rPr>
          <w:rFonts w:hint="eastAsia" w:ascii="方正仿宋_GBK" w:eastAsia="方正仿宋_GBK"/>
          <w:b/>
          <w:bCs/>
          <w:sz w:val="36"/>
          <w:szCs w:val="32"/>
        </w:rPr>
        <w:t>（职称）人员名单</w:t>
      </w:r>
    </w:p>
    <w:p>
      <w:pPr>
        <w:jc w:val="center"/>
        <w:rPr>
          <w:rFonts w:hint="eastAsia" w:ascii="方正仿宋_GBK" w:eastAsia="方正仿宋_GBK"/>
          <w:sz w:val="36"/>
          <w:szCs w:val="32"/>
        </w:rPr>
      </w:pPr>
    </w:p>
    <w:tbl>
      <w:tblPr>
        <w:tblStyle w:val="4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418"/>
        <w:gridCol w:w="1701"/>
        <w:gridCol w:w="1559"/>
        <w:gridCol w:w="2357"/>
        <w:gridCol w:w="1550"/>
        <w:gridCol w:w="11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单位及职务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学历学位</w:t>
            </w:r>
          </w:p>
        </w:tc>
        <w:tc>
          <w:tcPr>
            <w:tcW w:w="2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何年何校何专业毕业</w:t>
            </w:r>
          </w:p>
        </w:tc>
        <w:tc>
          <w:tcPr>
            <w:tcW w:w="15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  <w:lang w:val="en-US" w:eastAsia="zh-CN"/>
              </w:rPr>
              <w:t>进入单位</w:t>
            </w:r>
            <w:bookmarkStart w:id="0" w:name="_GoBack"/>
            <w:bookmarkEnd w:id="0"/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时间</w:t>
            </w:r>
          </w:p>
        </w:tc>
        <w:tc>
          <w:tcPr>
            <w:tcW w:w="11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现工作岗位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/>
                <w:b/>
                <w:bCs/>
                <w:color w:val="333333"/>
                <w:sz w:val="28"/>
                <w:szCs w:val="28"/>
              </w:rPr>
              <w:t>拟初定专业技术职务（职称）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陈忠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199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.07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市药物种植研究所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研究生（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</w:t>
            </w:r>
          </w:p>
        </w:tc>
        <w:tc>
          <w:tcPr>
            <w:tcW w:w="2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lang w:val="en-US" w:eastAsia="zh-CN"/>
              </w:rPr>
              <w:t>西南大学</w:t>
            </w:r>
            <w:r>
              <w:rPr>
                <w:rFonts w:hint="eastAsia" w:ascii="Times New Roman" w:hAnsi="Times New Roman" w:eastAsia="方正仿宋_GBK" w:cs="Times New Roman"/>
                <w:color w:val="333333"/>
                <w:sz w:val="28"/>
                <w:szCs w:val="28"/>
                <w:lang w:val="en-US" w:eastAsia="zh-CN"/>
              </w:rPr>
              <w:t>/生物化学与分子生物学</w:t>
            </w:r>
          </w:p>
        </w:tc>
        <w:tc>
          <w:tcPr>
            <w:tcW w:w="15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sz w:val="28"/>
                <w:szCs w:val="28"/>
                <w:lang w:val="en-US" w:eastAsia="zh-CN"/>
              </w:rPr>
              <w:t>科研岗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</w:rPr>
              <w:t>助理研究员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10" w:lineRule="exact"/>
        <w:ind w:firstLine="640" w:firstLineChars="200"/>
        <w:jc w:val="center"/>
        <w:textAlignment w:val="auto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0"/>
          <w:szCs w:val="30"/>
        </w:rPr>
      </w:pPr>
    </w:p>
    <w:p>
      <w:pPr>
        <w:jc w:val="left"/>
        <w:rPr>
          <w:rFonts w:ascii="方正仿宋_GBK" w:eastAsia="方正仿宋_GBK"/>
          <w:sz w:val="30"/>
          <w:szCs w:val="3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21"/>
    <w:rsid w:val="00113DF8"/>
    <w:rsid w:val="002530E2"/>
    <w:rsid w:val="003B2FA1"/>
    <w:rsid w:val="007A2AAD"/>
    <w:rsid w:val="00874963"/>
    <w:rsid w:val="00AD5121"/>
    <w:rsid w:val="00D43276"/>
    <w:rsid w:val="00D7688D"/>
    <w:rsid w:val="00EC2982"/>
    <w:rsid w:val="00FD357E"/>
    <w:rsid w:val="12F36B02"/>
    <w:rsid w:val="158156D6"/>
    <w:rsid w:val="1E416BA9"/>
    <w:rsid w:val="1FE72065"/>
    <w:rsid w:val="203E4CF5"/>
    <w:rsid w:val="21120551"/>
    <w:rsid w:val="270D1B20"/>
    <w:rsid w:val="2A2B5320"/>
    <w:rsid w:val="3A2F1883"/>
    <w:rsid w:val="3E1B74FA"/>
    <w:rsid w:val="3EF8725E"/>
    <w:rsid w:val="46106FAB"/>
    <w:rsid w:val="53FF92AB"/>
    <w:rsid w:val="574A5644"/>
    <w:rsid w:val="5C140AA0"/>
    <w:rsid w:val="5D6316BB"/>
    <w:rsid w:val="5DAF0841"/>
    <w:rsid w:val="614416A2"/>
    <w:rsid w:val="67FFAC75"/>
    <w:rsid w:val="72692F49"/>
    <w:rsid w:val="7F3ECF07"/>
    <w:rsid w:val="EBC3CB25"/>
    <w:rsid w:val="FBDD84DA"/>
    <w:rsid w:val="FF9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124</Words>
  <Characters>139</Characters>
  <Lines>4</Lines>
  <Paragraphs>1</Paragraphs>
  <TotalTime>5</TotalTime>
  <ScaleCrop>false</ScaleCrop>
  <LinksUpToDate>false</LinksUpToDate>
  <CharactersWithSpaces>139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2024-09-27T22:38:00Z</dcterms:created>
  <dc:creator>pc</dc:creator>
  <cp:lastModifiedBy>Administrator</cp:lastModifiedBy>
  <dcterms:modified xsi:type="dcterms:W3CDTF">2026-02-10T07:36:55Z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eyJoZGlkIjoiNTI0ZjQyY2I3NDE0Y2RmYTUxNTM0MjRlNTU5MjdmYmIiLCJ1c2VySWQiOiI1NTUwNjY1NDgifQ==</vt:lpwstr>
  </property>
  <property fmtid="{D5CDD505-2E9C-101B-9397-08002B2CF9AE}" pid="3" name="KSOProductBuildVer">
    <vt:lpwstr>2052-11.8.2.12195</vt:lpwstr>
  </property>
  <property fmtid="{D5CDD505-2E9C-101B-9397-08002B2CF9AE}" pid="4" name="ICV">
    <vt:lpwstr>D89E3D1AE7D345A4AE80255AE44D4B3E_12</vt:lpwstr>
  </property>
</Properties>
</file>